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CD" w:rsidRDefault="00CA694F">
      <w:hyperlink r:id="rId4" w:history="1">
        <w:r w:rsidRPr="006E4A16">
          <w:rPr>
            <w:rStyle w:val="Hyperlink"/>
          </w:rPr>
          <w:t>https://en.wikipedia</w:t>
        </w:r>
        <w:r w:rsidRPr="006E4A16">
          <w:rPr>
            <w:rStyle w:val="Hyperlink"/>
          </w:rPr>
          <w:t>.</w:t>
        </w:r>
        <w:r w:rsidRPr="006E4A16">
          <w:rPr>
            <w:rStyle w:val="Hyperlink"/>
          </w:rPr>
          <w:t>org/wiki/Competitive_inhibition#/media/File:Comp_inhib.svg</w:t>
        </w:r>
      </w:hyperlink>
    </w:p>
    <w:p w:rsidR="00CA694F" w:rsidRPr="00CA694F" w:rsidRDefault="00CA694F" w:rsidP="00CA694F">
      <w:pPr>
        <w:spacing w:after="24"/>
        <w:rPr>
          <w:rFonts w:ascii="Arial" w:eastAsia="Times New Roman" w:hAnsi="Arial" w:cs="Arial"/>
          <w:color w:val="202122"/>
          <w:sz w:val="21"/>
          <w:szCs w:val="21"/>
          <w:lang w:val="en-US" w:eastAsia="pt-BR"/>
        </w:rPr>
      </w:pPr>
      <w:r w:rsidRPr="00CA694F">
        <w:rPr>
          <w:rFonts w:ascii="Arial" w:eastAsia="Times New Roman" w:hAnsi="Arial" w:cs="Arial"/>
          <w:color w:val="202122"/>
          <w:sz w:val="21"/>
          <w:szCs w:val="21"/>
          <w:lang w:val="en-US" w:eastAsia="pt-BR"/>
        </w:rPr>
        <w:t xml:space="preserve">Copyright (c) </w:t>
      </w:r>
      <w:r>
        <w:rPr>
          <w:rFonts w:ascii="Arial" w:eastAsia="Times New Roman" w:hAnsi="Arial" w:cs="Arial"/>
          <w:color w:val="202122"/>
          <w:sz w:val="21"/>
          <w:szCs w:val="21"/>
          <w:lang w:val="en-US" w:eastAsia="pt-BR"/>
        </w:rPr>
        <w:t>2009 JERRY</w:t>
      </w:r>
      <w:r w:rsidRPr="00CA694F">
        <w:rPr>
          <w:rFonts w:ascii="Arial" w:eastAsia="Times New Roman" w:hAnsi="Arial" w:cs="Arial"/>
          <w:color w:val="202122"/>
          <w:sz w:val="21"/>
          <w:szCs w:val="21"/>
          <w:lang w:val="en-US" w:eastAsia="pt-BR"/>
        </w:rPr>
        <w:t>.</w:t>
      </w:r>
    </w:p>
    <w:p w:rsidR="00CA694F" w:rsidRDefault="00CA694F" w:rsidP="00CA694F">
      <w:pPr>
        <w:spacing w:after="24"/>
        <w:jc w:val="both"/>
        <w:rPr>
          <w:rFonts w:ascii="Arial" w:eastAsia="Times New Roman" w:hAnsi="Arial" w:cs="Arial"/>
          <w:color w:val="202122"/>
          <w:sz w:val="21"/>
          <w:szCs w:val="21"/>
          <w:lang w:val="en-US" w:eastAsia="pt-BR"/>
        </w:rPr>
      </w:pPr>
      <w:r w:rsidRPr="00CA694F">
        <w:rPr>
          <w:rFonts w:ascii="Arial" w:eastAsia="Times New Roman" w:hAnsi="Arial" w:cs="Arial"/>
          <w:color w:val="202122"/>
          <w:sz w:val="21"/>
          <w:szCs w:val="21"/>
          <w:lang w:val="en-US" w:eastAsia="pt-BR"/>
        </w:rPr>
        <w:t>Permission is granted to copy, distribute and/or modify this document under the terms of the GNU Free Documentation License, Version 1.3</w:t>
      </w:r>
      <w:r>
        <w:rPr>
          <w:rFonts w:ascii="Arial" w:eastAsia="Times New Roman" w:hAnsi="Arial" w:cs="Arial"/>
          <w:color w:val="202122"/>
          <w:sz w:val="21"/>
          <w:szCs w:val="21"/>
          <w:lang w:val="en-US" w:eastAsia="pt-BR"/>
        </w:rPr>
        <w:t xml:space="preserve"> </w:t>
      </w:r>
      <w:r w:rsidRPr="00CA694F">
        <w:rPr>
          <w:rFonts w:ascii="Arial" w:eastAsia="Times New Roman" w:hAnsi="Arial" w:cs="Arial"/>
          <w:color w:val="202122"/>
          <w:sz w:val="21"/>
          <w:szCs w:val="21"/>
          <w:lang w:val="en-US" w:eastAsia="pt-BR"/>
        </w:rPr>
        <w:t>or any later version published by the Free Software Foundation;</w:t>
      </w:r>
      <w:r>
        <w:rPr>
          <w:rFonts w:ascii="Arial" w:eastAsia="Times New Roman" w:hAnsi="Arial" w:cs="Arial"/>
          <w:color w:val="202122"/>
          <w:sz w:val="21"/>
          <w:szCs w:val="21"/>
          <w:lang w:val="en-US" w:eastAsia="pt-BR"/>
        </w:rPr>
        <w:t xml:space="preserve"> </w:t>
      </w:r>
      <w:r w:rsidRPr="00CA694F">
        <w:rPr>
          <w:rFonts w:ascii="Arial" w:eastAsia="Times New Roman" w:hAnsi="Arial" w:cs="Arial"/>
          <w:color w:val="202122"/>
          <w:sz w:val="21"/>
          <w:szCs w:val="21"/>
          <w:lang w:val="en-US" w:eastAsia="pt-BR"/>
        </w:rPr>
        <w:t>with no Invariant Sections, no Front-Cover Texts, and no Back-Cover Texts.</w:t>
      </w:r>
      <w:r>
        <w:rPr>
          <w:rFonts w:ascii="Arial" w:eastAsia="Times New Roman" w:hAnsi="Arial" w:cs="Arial"/>
          <w:color w:val="202122"/>
          <w:sz w:val="21"/>
          <w:szCs w:val="21"/>
          <w:lang w:val="en-US" w:eastAsia="pt-BR"/>
        </w:rPr>
        <w:t xml:space="preserve"> </w:t>
      </w:r>
      <w:r w:rsidRPr="00CA694F">
        <w:rPr>
          <w:rFonts w:ascii="Arial" w:eastAsia="Times New Roman" w:hAnsi="Arial" w:cs="Arial"/>
          <w:color w:val="202122"/>
          <w:sz w:val="21"/>
          <w:szCs w:val="21"/>
          <w:lang w:val="en-US" w:eastAsia="pt-BR"/>
        </w:rPr>
        <w:t>A copy of the license is included in the section entitled "GNU</w:t>
      </w:r>
      <w:r>
        <w:rPr>
          <w:rFonts w:ascii="Arial" w:eastAsia="Times New Roman" w:hAnsi="Arial" w:cs="Arial"/>
          <w:color w:val="202122"/>
          <w:sz w:val="21"/>
          <w:szCs w:val="21"/>
          <w:lang w:val="en-US" w:eastAsia="pt-BR"/>
        </w:rPr>
        <w:t xml:space="preserve"> </w:t>
      </w:r>
      <w:r w:rsidRPr="00CA694F">
        <w:rPr>
          <w:rFonts w:ascii="Arial" w:eastAsia="Times New Roman" w:hAnsi="Arial" w:cs="Arial"/>
          <w:color w:val="202122"/>
          <w:sz w:val="21"/>
          <w:szCs w:val="21"/>
          <w:lang w:val="en-US" w:eastAsia="pt-BR"/>
        </w:rPr>
        <w:t>Free Documentation License".</w:t>
      </w:r>
    </w:p>
    <w:p w:rsidR="004F32FF" w:rsidRDefault="004F32FF" w:rsidP="00CA694F">
      <w:pPr>
        <w:spacing w:after="24"/>
        <w:jc w:val="both"/>
        <w:rPr>
          <w:rFonts w:ascii="Arial" w:eastAsia="Times New Roman" w:hAnsi="Arial" w:cs="Arial"/>
          <w:color w:val="202122"/>
          <w:sz w:val="21"/>
          <w:szCs w:val="21"/>
          <w:lang w:val="en-US" w:eastAsia="pt-BR"/>
        </w:rPr>
      </w:pPr>
    </w:p>
    <w:p w:rsidR="004F32FF" w:rsidRPr="00CA694F" w:rsidRDefault="004F32FF" w:rsidP="00CA694F">
      <w:pPr>
        <w:spacing w:after="24"/>
        <w:jc w:val="both"/>
        <w:rPr>
          <w:rFonts w:ascii="Arial" w:eastAsia="Times New Roman" w:hAnsi="Arial" w:cs="Arial"/>
          <w:color w:val="202122"/>
          <w:sz w:val="21"/>
          <w:szCs w:val="21"/>
          <w:lang w:val="en-US" w:eastAsia="pt-BR"/>
        </w:rPr>
      </w:pPr>
      <w:r>
        <w:rPr>
          <w:rFonts w:ascii="Arial" w:eastAsia="Times New Roman" w:hAnsi="Arial" w:cs="Arial"/>
          <w:color w:val="202122"/>
          <w:sz w:val="21"/>
          <w:szCs w:val="21"/>
          <w:lang w:val="en-US" w:eastAsia="pt-BR"/>
        </w:rPr>
        <w:t xml:space="preserve">See more on the content at: </w:t>
      </w:r>
      <w:hyperlink r:id="rId5" w:history="1">
        <w:r w:rsidRPr="006E4A16">
          <w:rPr>
            <w:rStyle w:val="Hyperlink"/>
            <w:rFonts w:ascii="Arial" w:eastAsia="Times New Roman" w:hAnsi="Arial" w:cs="Arial"/>
            <w:sz w:val="21"/>
            <w:szCs w:val="21"/>
            <w:lang w:val="en-US" w:eastAsia="pt-BR"/>
          </w:rPr>
          <w:t>https://en.wikipedia.org/wiki/Competitive_inhibition</w:t>
        </w:r>
      </w:hyperlink>
      <w:bookmarkStart w:id="0" w:name="_GoBack"/>
      <w:bookmarkEnd w:id="0"/>
    </w:p>
    <w:sectPr w:rsidR="004F32FF" w:rsidRPr="00CA694F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4F"/>
    <w:rsid w:val="004F32FF"/>
    <w:rsid w:val="004F6D46"/>
    <w:rsid w:val="00B016AB"/>
    <w:rsid w:val="00CA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8A58D285-5FFA-8A4B-A67A-FC274786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A694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CA694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A69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Competitive_inhibition" TargetMode="External"/><Relationship Id="rId4" Type="http://schemas.openxmlformats.org/officeDocument/2006/relationships/hyperlink" Target="https://en.wikipedia.org/wiki/Competitive_inhibition#/media/File:Comp_inhib.sv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2</cp:revision>
  <dcterms:created xsi:type="dcterms:W3CDTF">2020-06-15T14:35:00Z</dcterms:created>
  <dcterms:modified xsi:type="dcterms:W3CDTF">2020-06-15T14:49:00Z</dcterms:modified>
</cp:coreProperties>
</file>